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DDB78" w14:textId="77777777" w:rsidR="00F86ECD" w:rsidRPr="003154BA" w:rsidRDefault="00F86ECD" w:rsidP="00F86ECD">
      <w:pPr>
        <w:spacing w:after="0" w:line="240" w:lineRule="auto"/>
        <w:jc w:val="center"/>
        <w:rPr>
          <w:rFonts w:ascii="Cambria" w:hAnsi="Cambria"/>
          <w:b/>
          <w:bCs/>
        </w:rPr>
      </w:pPr>
      <w:r w:rsidRPr="003154BA">
        <w:rPr>
          <w:rFonts w:ascii="Cambria" w:hAnsi="Cambria"/>
          <w:b/>
          <w:bCs/>
        </w:rPr>
        <w:t>Anexo 2:</w:t>
      </w:r>
    </w:p>
    <w:p w14:paraId="62C94197" w14:textId="77777777" w:rsidR="00F86ECD" w:rsidRPr="003154BA" w:rsidRDefault="00F86ECD" w:rsidP="00F86ECD">
      <w:pPr>
        <w:spacing w:after="0" w:line="240" w:lineRule="auto"/>
        <w:jc w:val="center"/>
        <w:rPr>
          <w:rFonts w:ascii="Cambria" w:hAnsi="Cambria"/>
          <w:b/>
          <w:bCs/>
        </w:rPr>
      </w:pPr>
      <w:r w:rsidRPr="003154BA">
        <w:rPr>
          <w:rFonts w:ascii="Cambria" w:hAnsi="Cambria"/>
          <w:b/>
          <w:bCs/>
        </w:rPr>
        <w:t>Ficha de Actividades Cumplidas – Reflexión</w:t>
      </w:r>
    </w:p>
    <w:p w14:paraId="5DE62422" w14:textId="77777777" w:rsidR="00F86ECD" w:rsidRPr="003154BA" w:rsidRDefault="00F86ECD" w:rsidP="00F86ECD">
      <w:pPr>
        <w:spacing w:after="0" w:line="240" w:lineRule="auto"/>
        <w:jc w:val="center"/>
        <w:rPr>
          <w:rFonts w:ascii="Cambria" w:hAnsi="Cambria"/>
          <w:b/>
          <w:bCs/>
        </w:rPr>
      </w:pPr>
    </w:p>
    <w:tbl>
      <w:tblPr>
        <w:tblStyle w:val="Tablaconcuadrcula"/>
        <w:tblW w:w="9812" w:type="dxa"/>
        <w:jc w:val="center"/>
        <w:tblLook w:val="04A0" w:firstRow="1" w:lastRow="0" w:firstColumn="1" w:lastColumn="0" w:noHBand="0" w:noVBand="1"/>
      </w:tblPr>
      <w:tblGrid>
        <w:gridCol w:w="2368"/>
        <w:gridCol w:w="3694"/>
        <w:gridCol w:w="1395"/>
        <w:gridCol w:w="2355"/>
      </w:tblGrid>
      <w:tr w:rsidR="00F86ECD" w:rsidRPr="003154BA" w14:paraId="2FD1C02C" w14:textId="77777777" w:rsidTr="0006315F">
        <w:trPr>
          <w:trHeight w:val="323"/>
          <w:jc w:val="center"/>
        </w:trPr>
        <w:tc>
          <w:tcPr>
            <w:tcW w:w="2368" w:type="dxa"/>
            <w:shd w:val="clear" w:color="auto" w:fill="002060"/>
          </w:tcPr>
          <w:p w14:paraId="61051ADE" w14:textId="77777777" w:rsidR="00F86ECD" w:rsidRPr="003154BA" w:rsidRDefault="00F86ECD" w:rsidP="0006315F">
            <w:pPr>
              <w:jc w:val="center"/>
              <w:rPr>
                <w:rFonts w:ascii="Cambria" w:hAnsi="Cambria" w:cstheme="minorHAnsi"/>
                <w:b/>
                <w:bCs/>
              </w:rPr>
            </w:pPr>
            <w:r w:rsidRPr="003154BA">
              <w:rPr>
                <w:rFonts w:ascii="Cambria" w:hAnsi="Cambria" w:cstheme="minorHAnsi"/>
                <w:b/>
                <w:bCs/>
              </w:rPr>
              <w:t>TÍTULO:</w:t>
            </w:r>
          </w:p>
        </w:tc>
        <w:tc>
          <w:tcPr>
            <w:tcW w:w="7444" w:type="dxa"/>
            <w:gridSpan w:val="3"/>
          </w:tcPr>
          <w:p w14:paraId="1BE4B3C8" w14:textId="673F5B32" w:rsidR="00F86ECD" w:rsidRPr="00F86ECD" w:rsidRDefault="00F86ECD" w:rsidP="00F86ECD">
            <w:pPr>
              <w:jc w:val="center"/>
              <w:rPr>
                <w:rFonts w:ascii="Cambria" w:hAnsi="Cambria"/>
                <w:b/>
                <w:bCs/>
                <w:lang w:val="es-ES"/>
              </w:rPr>
            </w:pPr>
            <w:r w:rsidRPr="00F86ECD">
              <w:rPr>
                <w:rFonts w:ascii="Cambria" w:hAnsi="Cambria"/>
                <w:color w:val="000000" w:themeColor="text1"/>
                <w:lang w:val="es-ES"/>
              </w:rPr>
              <w:t>Comida Saludable</w:t>
            </w:r>
          </w:p>
        </w:tc>
      </w:tr>
      <w:tr w:rsidR="00F86ECD" w:rsidRPr="003154BA" w14:paraId="141CCE8C" w14:textId="77777777" w:rsidTr="0006315F">
        <w:trPr>
          <w:trHeight w:val="323"/>
          <w:jc w:val="center"/>
        </w:trPr>
        <w:tc>
          <w:tcPr>
            <w:tcW w:w="2368" w:type="dxa"/>
            <w:shd w:val="clear" w:color="auto" w:fill="002060"/>
          </w:tcPr>
          <w:p w14:paraId="1CC61A86" w14:textId="77777777" w:rsidR="00F86ECD" w:rsidRPr="003154BA" w:rsidRDefault="00F86ECD" w:rsidP="0006315F">
            <w:pPr>
              <w:jc w:val="center"/>
              <w:rPr>
                <w:rFonts w:ascii="Cambria" w:hAnsi="Cambria" w:cstheme="minorHAnsi"/>
                <w:b/>
                <w:bCs/>
              </w:rPr>
            </w:pPr>
            <w:r w:rsidRPr="003154BA">
              <w:rPr>
                <w:rFonts w:ascii="Cambria" w:hAnsi="Cambria" w:cstheme="minorHAnsi"/>
                <w:b/>
                <w:bCs/>
              </w:rPr>
              <w:t>FECHA DE LA ACTIVIDAD:</w:t>
            </w:r>
          </w:p>
        </w:tc>
        <w:tc>
          <w:tcPr>
            <w:tcW w:w="7444" w:type="dxa"/>
            <w:gridSpan w:val="3"/>
          </w:tcPr>
          <w:p w14:paraId="76F4458B" w14:textId="4FA17CB9" w:rsidR="00F86ECD" w:rsidRPr="00F86ECD" w:rsidRDefault="00F86ECD" w:rsidP="00F86ECD">
            <w:pPr>
              <w:jc w:val="center"/>
              <w:rPr>
                <w:rFonts w:ascii="Cambria" w:hAnsi="Cambria"/>
                <w:lang w:val="es-ES"/>
              </w:rPr>
            </w:pPr>
            <w:r w:rsidRPr="00F86ECD">
              <w:rPr>
                <w:rFonts w:ascii="Cambria" w:hAnsi="Cambria"/>
                <w:lang w:val="es-ES"/>
              </w:rPr>
              <w:t>18 de febrero del 2024</w:t>
            </w:r>
          </w:p>
        </w:tc>
      </w:tr>
      <w:tr w:rsidR="00F86ECD" w:rsidRPr="003154BA" w14:paraId="7148FC5D" w14:textId="77777777" w:rsidTr="0006315F">
        <w:trPr>
          <w:trHeight w:val="340"/>
          <w:jc w:val="center"/>
        </w:trPr>
        <w:tc>
          <w:tcPr>
            <w:tcW w:w="2368" w:type="dxa"/>
            <w:shd w:val="clear" w:color="auto" w:fill="002060"/>
          </w:tcPr>
          <w:p w14:paraId="302C9DD0" w14:textId="77777777" w:rsidR="00F86ECD" w:rsidRPr="003154BA" w:rsidRDefault="00F86ECD" w:rsidP="0006315F">
            <w:pPr>
              <w:jc w:val="center"/>
              <w:rPr>
                <w:rFonts w:ascii="Cambria" w:hAnsi="Cambria" w:cstheme="minorHAnsi"/>
                <w:b/>
                <w:bCs/>
              </w:rPr>
            </w:pPr>
            <w:r w:rsidRPr="003154BA">
              <w:rPr>
                <w:rFonts w:ascii="Cambria" w:hAnsi="Cambria" w:cstheme="minorHAnsi"/>
                <w:b/>
                <w:bCs/>
              </w:rPr>
              <w:t>INTEGRANTES:</w:t>
            </w:r>
          </w:p>
        </w:tc>
        <w:tc>
          <w:tcPr>
            <w:tcW w:w="7444" w:type="dxa"/>
            <w:gridSpan w:val="3"/>
          </w:tcPr>
          <w:p w14:paraId="0AAB8639" w14:textId="3C66C2BD" w:rsidR="00F86ECD" w:rsidRPr="00F86ECD" w:rsidRDefault="00F86ECD" w:rsidP="00F86ECD">
            <w:pPr>
              <w:jc w:val="center"/>
              <w:rPr>
                <w:rFonts w:ascii="Cambria" w:hAnsi="Cambria" w:cstheme="minorHAnsi"/>
                <w:lang w:val="es-ES"/>
              </w:rPr>
            </w:pPr>
            <w:r w:rsidRPr="00F86ECD">
              <w:rPr>
                <w:rFonts w:ascii="Cambria" w:hAnsi="Cambria"/>
                <w:lang w:val="es-ES"/>
              </w:rPr>
              <w:t>Josiane Tello, Danna Gómez, Onella Guayasamín, William Sanguña y Juan Daniel Peñafiel</w:t>
            </w:r>
          </w:p>
        </w:tc>
      </w:tr>
      <w:tr w:rsidR="00F86ECD" w:rsidRPr="003154BA" w14:paraId="5F2434B6" w14:textId="77777777" w:rsidTr="0006315F">
        <w:trPr>
          <w:trHeight w:val="323"/>
          <w:jc w:val="center"/>
        </w:trPr>
        <w:tc>
          <w:tcPr>
            <w:tcW w:w="2368" w:type="dxa"/>
            <w:shd w:val="clear" w:color="auto" w:fill="002060"/>
          </w:tcPr>
          <w:p w14:paraId="18067CD0" w14:textId="77777777" w:rsidR="00F86ECD" w:rsidRPr="003154BA" w:rsidRDefault="00F86ECD" w:rsidP="0006315F">
            <w:pPr>
              <w:jc w:val="center"/>
              <w:rPr>
                <w:rFonts w:ascii="Cambria" w:hAnsi="Cambria" w:cstheme="minorHAnsi"/>
                <w:b/>
                <w:bCs/>
              </w:rPr>
            </w:pPr>
            <w:r w:rsidRPr="003154BA">
              <w:rPr>
                <w:rFonts w:ascii="Cambria" w:hAnsi="Cambria" w:cstheme="minorHAnsi"/>
                <w:b/>
                <w:bCs/>
              </w:rPr>
              <w:t>CURSO:</w:t>
            </w:r>
          </w:p>
        </w:tc>
        <w:tc>
          <w:tcPr>
            <w:tcW w:w="3694" w:type="dxa"/>
          </w:tcPr>
          <w:p w14:paraId="4BEF094F" w14:textId="70802583" w:rsidR="00F86ECD" w:rsidRPr="00F86ECD" w:rsidRDefault="00F86ECD" w:rsidP="00F86ECD">
            <w:pPr>
              <w:jc w:val="center"/>
              <w:rPr>
                <w:rFonts w:ascii="Cambria" w:hAnsi="Cambria" w:cstheme="minorHAnsi"/>
                <w:lang w:val="es-ES"/>
              </w:rPr>
            </w:pPr>
            <w:r w:rsidRPr="00F86ECD">
              <w:rPr>
                <w:rFonts w:ascii="Cambria" w:hAnsi="Cambria" w:cstheme="minorHAnsi"/>
                <w:lang w:val="es-ES"/>
              </w:rPr>
              <w:t>1ero IB</w:t>
            </w:r>
          </w:p>
        </w:tc>
        <w:tc>
          <w:tcPr>
            <w:tcW w:w="1395" w:type="dxa"/>
            <w:shd w:val="clear" w:color="auto" w:fill="002060"/>
          </w:tcPr>
          <w:p w14:paraId="2C44FC0F" w14:textId="77777777" w:rsidR="00F86ECD" w:rsidRPr="00F86ECD" w:rsidRDefault="00F86ECD" w:rsidP="0006315F">
            <w:pPr>
              <w:jc w:val="both"/>
              <w:rPr>
                <w:rFonts w:ascii="Cambria" w:hAnsi="Cambria"/>
                <w:b/>
                <w:bCs/>
                <w:lang w:val="es-ES"/>
              </w:rPr>
            </w:pPr>
            <w:r w:rsidRPr="00F86ECD">
              <w:rPr>
                <w:rFonts w:ascii="Cambria" w:hAnsi="Cambria"/>
                <w:b/>
                <w:bCs/>
                <w:lang w:val="es-ES"/>
              </w:rPr>
              <w:t>PARALELO:</w:t>
            </w:r>
          </w:p>
        </w:tc>
        <w:tc>
          <w:tcPr>
            <w:tcW w:w="2355" w:type="dxa"/>
          </w:tcPr>
          <w:p w14:paraId="6D86958D" w14:textId="6F688466" w:rsidR="00F86ECD" w:rsidRPr="00F86ECD" w:rsidRDefault="00F86ECD" w:rsidP="0006315F">
            <w:pPr>
              <w:jc w:val="both"/>
              <w:rPr>
                <w:rFonts w:ascii="Cambria" w:hAnsi="Cambria" w:cstheme="minorHAnsi"/>
                <w:lang w:val="es-ES"/>
              </w:rPr>
            </w:pPr>
            <w:r w:rsidRPr="00F86ECD">
              <w:rPr>
                <w:rFonts w:ascii="Cambria" w:hAnsi="Cambria" w:cstheme="minorHAnsi"/>
                <w:lang w:val="es-ES"/>
              </w:rPr>
              <w:t>“E”</w:t>
            </w:r>
          </w:p>
        </w:tc>
      </w:tr>
      <w:tr w:rsidR="00F86ECD" w:rsidRPr="003154BA" w14:paraId="4F21B8A0" w14:textId="77777777" w:rsidTr="0006315F">
        <w:trPr>
          <w:trHeight w:val="323"/>
          <w:jc w:val="center"/>
        </w:trPr>
        <w:tc>
          <w:tcPr>
            <w:tcW w:w="2368" w:type="dxa"/>
            <w:shd w:val="clear" w:color="auto" w:fill="002060"/>
          </w:tcPr>
          <w:p w14:paraId="0B0718F1" w14:textId="77777777" w:rsidR="00F86ECD" w:rsidRDefault="00F86ECD" w:rsidP="0006315F">
            <w:pPr>
              <w:jc w:val="center"/>
              <w:rPr>
                <w:rFonts w:ascii="Cambria" w:hAnsi="Cambria"/>
                <w:b/>
                <w:bCs/>
              </w:rPr>
            </w:pPr>
          </w:p>
          <w:p w14:paraId="2A547B77" w14:textId="77777777" w:rsidR="00F86ECD" w:rsidRDefault="00F86ECD" w:rsidP="0006315F">
            <w:pPr>
              <w:jc w:val="center"/>
              <w:rPr>
                <w:rFonts w:ascii="Cambria" w:hAnsi="Cambria"/>
                <w:b/>
                <w:bCs/>
              </w:rPr>
            </w:pPr>
          </w:p>
          <w:p w14:paraId="06115AA0" w14:textId="77777777" w:rsidR="00F86ECD" w:rsidRPr="003154BA" w:rsidRDefault="00F86ECD" w:rsidP="0006315F">
            <w:pPr>
              <w:jc w:val="center"/>
              <w:rPr>
                <w:rFonts w:ascii="Cambria" w:hAnsi="Cambria" w:cstheme="minorHAnsi"/>
                <w:b/>
                <w:bCs/>
              </w:rPr>
            </w:pPr>
            <w:r w:rsidRPr="003154BA">
              <w:rPr>
                <w:rFonts w:ascii="Cambria" w:hAnsi="Cambria" w:cstheme="minorHAnsi"/>
                <w:b/>
                <w:bCs/>
              </w:rPr>
              <w:t>ACTIVIDADES CUMPLIDAS:</w:t>
            </w:r>
          </w:p>
        </w:tc>
        <w:tc>
          <w:tcPr>
            <w:tcW w:w="7444" w:type="dxa"/>
            <w:gridSpan w:val="3"/>
          </w:tcPr>
          <w:p w14:paraId="24B1AC0A" w14:textId="66425CE0" w:rsidR="00F86ECD" w:rsidRPr="00F86ECD" w:rsidRDefault="00F86ECD" w:rsidP="00F86ECD">
            <w:pPr>
              <w:spacing w:after="0" w:line="360" w:lineRule="auto"/>
              <w:jc w:val="both"/>
              <w:rPr>
                <w:rFonts w:ascii="Cambria" w:hAnsi="Cambria" w:cstheme="minorHAnsi"/>
                <w:b/>
                <w:bCs/>
                <w:lang w:val="es-ES_tradnl"/>
              </w:rPr>
            </w:pPr>
            <w:r w:rsidRPr="00F86ECD">
              <w:rPr>
                <w:rFonts w:ascii="Cambria" w:hAnsi="Cambria"/>
                <w:lang w:val="es-ES_tradnl"/>
              </w:rPr>
              <w:t>Realicé un cuadro nutricional informativo junto con mi equipo, detallando los nutrientes esenciales que deben formar parte de una dieta equilibrada, como las vitaminas, minerales, proteínas, carbohidratos y grasas. Además, incluimos los beneficios de cada nutriente y ejemplos de alimentos que los contienen. También analizamos los productos del bar escolar, evaluando cómo se ajustan a una dieta saludable y proponiendo mejoras en la oferta alimentaria.</w:t>
            </w:r>
          </w:p>
        </w:tc>
      </w:tr>
      <w:tr w:rsidR="00F86ECD" w:rsidRPr="003154BA" w14:paraId="67E6D331" w14:textId="77777777" w:rsidTr="0006315F">
        <w:trPr>
          <w:trHeight w:val="323"/>
          <w:jc w:val="center"/>
        </w:trPr>
        <w:tc>
          <w:tcPr>
            <w:tcW w:w="2368" w:type="dxa"/>
            <w:shd w:val="clear" w:color="auto" w:fill="002060"/>
          </w:tcPr>
          <w:p w14:paraId="5BB4A66B" w14:textId="77777777" w:rsidR="00F86ECD" w:rsidRPr="003154BA" w:rsidRDefault="00F86ECD" w:rsidP="0006315F">
            <w:pPr>
              <w:jc w:val="center"/>
              <w:rPr>
                <w:rFonts w:ascii="Cambria" w:hAnsi="Cambria"/>
                <w:b/>
                <w:bCs/>
              </w:rPr>
            </w:pPr>
          </w:p>
          <w:p w14:paraId="3C613DF9" w14:textId="77777777" w:rsidR="00F86ECD" w:rsidRPr="003154BA" w:rsidRDefault="00F86ECD" w:rsidP="0006315F">
            <w:pPr>
              <w:jc w:val="center"/>
              <w:rPr>
                <w:rFonts w:ascii="Cambria" w:hAnsi="Cambria"/>
                <w:b/>
                <w:bCs/>
              </w:rPr>
            </w:pPr>
          </w:p>
          <w:p w14:paraId="799350E5" w14:textId="77777777" w:rsidR="00F86ECD" w:rsidRPr="003154BA" w:rsidRDefault="00F86ECD" w:rsidP="0006315F">
            <w:pPr>
              <w:jc w:val="center"/>
              <w:rPr>
                <w:rFonts w:ascii="Cambria" w:hAnsi="Cambria"/>
                <w:b/>
                <w:bCs/>
              </w:rPr>
            </w:pPr>
            <w:r w:rsidRPr="1091052B">
              <w:rPr>
                <w:rFonts w:ascii="Cambria" w:hAnsi="Cambria"/>
                <w:b/>
                <w:bCs/>
              </w:rPr>
              <w:t>REFLEXIÓN:</w:t>
            </w:r>
          </w:p>
        </w:tc>
        <w:tc>
          <w:tcPr>
            <w:tcW w:w="7444" w:type="dxa"/>
            <w:gridSpan w:val="3"/>
          </w:tcPr>
          <w:p w14:paraId="2393606C" w14:textId="613A8118" w:rsidR="00F86ECD" w:rsidRPr="00F86ECD" w:rsidRDefault="00F86ECD" w:rsidP="00F86ECD">
            <w:pPr>
              <w:spacing w:after="0" w:line="360" w:lineRule="auto"/>
              <w:jc w:val="both"/>
              <w:rPr>
                <w:rFonts w:ascii="Cambria" w:hAnsi="Cambria" w:cstheme="minorHAnsi"/>
                <w:b/>
                <w:bCs/>
                <w:lang w:val="es-ES_tradnl"/>
              </w:rPr>
            </w:pPr>
            <w:r w:rsidRPr="00F86ECD">
              <w:rPr>
                <w:rFonts w:ascii="Cambria" w:hAnsi="Cambria"/>
                <w:lang w:val="es-ES_tradnl"/>
              </w:rPr>
              <w:t>Esta actividad fue una excelente oportunidad para sensibilizar a la comunidad educativa sobre la importancia de una alimentación balanceada. Al presentar de manera visual los nutrientes y sus beneficios, pude observar cómo los estudiantes y profesores comenzaron a reflexionar sobre sus hábitos alimenticios. El análisis de los productos del bar también demostró que, aunque algunas opciones son saludables, hay espacio para mejorar la oferta y ofrecer alternativas más nutritivas</w:t>
            </w:r>
          </w:p>
        </w:tc>
      </w:tr>
      <w:tr w:rsidR="00F86ECD" w14:paraId="7F6425C3" w14:textId="77777777" w:rsidTr="0006315F">
        <w:trPr>
          <w:trHeight w:val="323"/>
          <w:jc w:val="center"/>
        </w:trPr>
        <w:tc>
          <w:tcPr>
            <w:tcW w:w="2368" w:type="dxa"/>
            <w:shd w:val="clear" w:color="auto" w:fill="002060"/>
          </w:tcPr>
          <w:p w14:paraId="1D40F557" w14:textId="77777777" w:rsidR="00F86ECD" w:rsidRPr="00331734" w:rsidRDefault="00F86ECD" w:rsidP="0006315F">
            <w:pPr>
              <w:jc w:val="center"/>
              <w:rPr>
                <w:rFonts w:ascii="Cambria" w:hAnsi="Cambria"/>
                <w:b/>
                <w:bCs/>
                <w:lang w:val="es-EC"/>
              </w:rPr>
            </w:pPr>
            <w:r w:rsidRPr="00331734">
              <w:rPr>
                <w:rFonts w:ascii="Cambria" w:hAnsi="Cambria"/>
                <w:b/>
                <w:bCs/>
                <w:lang w:val="es-EC"/>
              </w:rPr>
              <w:t xml:space="preserve">DESAFIOS QUE ENFRENTO / LECCIONES APRENDIDAS: </w:t>
            </w:r>
          </w:p>
        </w:tc>
        <w:tc>
          <w:tcPr>
            <w:tcW w:w="7444" w:type="dxa"/>
            <w:gridSpan w:val="3"/>
          </w:tcPr>
          <w:p w14:paraId="6010CBB7" w14:textId="4244A8C4" w:rsidR="00F86ECD" w:rsidRPr="00F86ECD" w:rsidRDefault="00F86ECD" w:rsidP="00F86ECD">
            <w:pPr>
              <w:spacing w:line="360" w:lineRule="auto"/>
              <w:jc w:val="both"/>
              <w:rPr>
                <w:rFonts w:ascii="Cambria" w:hAnsi="Cambria"/>
                <w:b/>
                <w:bCs/>
                <w:lang w:val="es-ES_tradnl"/>
              </w:rPr>
            </w:pPr>
            <w:r w:rsidRPr="00F86ECD">
              <w:rPr>
                <w:rFonts w:ascii="Cambria" w:hAnsi="Cambria"/>
                <w:lang w:val="es-ES_tradnl"/>
              </w:rPr>
              <w:t>Uno de los desafíos fue equilibrar la cantidad de información en el cuadro nutricional para que fuera comprensible y visualmente atractivo, sin sobrecargar a los lectores. También enfrenté la dificultad de convencer a algunos miembros de la comunidad educativa sobre la necesidad de cambiar ciertos productos en el bar escolar, ya que algunas opciones populares no son necesariamente las más saludables. Aprendí que la educación nutricional debe ser tanto informativa como práctica, y que es importante presentar soluciones concretas y accesibles para que las personas se sientan motivadas a hacer cambios en su dieta.</w:t>
            </w:r>
          </w:p>
        </w:tc>
      </w:tr>
      <w:tr w:rsidR="00F86ECD" w:rsidRPr="003154BA" w14:paraId="3A9CC0ED" w14:textId="77777777" w:rsidTr="0006315F">
        <w:trPr>
          <w:trHeight w:val="323"/>
          <w:jc w:val="center"/>
        </w:trPr>
        <w:tc>
          <w:tcPr>
            <w:tcW w:w="2368" w:type="dxa"/>
            <w:shd w:val="clear" w:color="auto" w:fill="002060"/>
          </w:tcPr>
          <w:p w14:paraId="40099477" w14:textId="77777777" w:rsidR="00F86ECD" w:rsidRPr="00331734" w:rsidRDefault="00F86ECD" w:rsidP="0006315F">
            <w:pPr>
              <w:jc w:val="center"/>
              <w:rPr>
                <w:rFonts w:ascii="Cambria" w:hAnsi="Cambria"/>
                <w:b/>
                <w:bCs/>
                <w:lang w:val="es-EC"/>
              </w:rPr>
            </w:pPr>
          </w:p>
          <w:p w14:paraId="4A915EFD" w14:textId="77777777" w:rsidR="00F86ECD" w:rsidRPr="00331734" w:rsidRDefault="00F86ECD" w:rsidP="0006315F">
            <w:pPr>
              <w:jc w:val="center"/>
              <w:rPr>
                <w:rFonts w:ascii="Cambria" w:hAnsi="Cambria"/>
                <w:b/>
                <w:bCs/>
                <w:lang w:val="es-EC"/>
              </w:rPr>
            </w:pPr>
          </w:p>
          <w:p w14:paraId="45F5EDDF" w14:textId="77777777" w:rsidR="00F86ECD" w:rsidRPr="003154BA" w:rsidRDefault="00F86ECD" w:rsidP="0006315F">
            <w:pPr>
              <w:jc w:val="center"/>
              <w:rPr>
                <w:rFonts w:ascii="Cambria" w:hAnsi="Cambria"/>
                <w:b/>
                <w:bCs/>
              </w:rPr>
            </w:pPr>
            <w:r w:rsidRPr="1091052B">
              <w:rPr>
                <w:rFonts w:ascii="Cambria" w:hAnsi="Cambria"/>
                <w:b/>
                <w:bCs/>
              </w:rPr>
              <w:lastRenderedPageBreak/>
              <w:t>EVIDENCIAS:</w:t>
            </w:r>
          </w:p>
        </w:tc>
        <w:tc>
          <w:tcPr>
            <w:tcW w:w="7444" w:type="dxa"/>
            <w:gridSpan w:val="3"/>
          </w:tcPr>
          <w:p w14:paraId="06B35550" w14:textId="77777777" w:rsidR="00F86ECD" w:rsidRPr="003154BA" w:rsidRDefault="00F86ECD" w:rsidP="0006315F">
            <w:pPr>
              <w:jc w:val="both"/>
              <w:rPr>
                <w:rFonts w:ascii="Cambria" w:hAnsi="Cambria" w:cstheme="minorHAnsi"/>
                <w:b/>
                <w:bCs/>
              </w:rPr>
            </w:pPr>
          </w:p>
          <w:p w14:paraId="28DC949D" w14:textId="77777777" w:rsidR="00F86ECD" w:rsidRPr="003154BA" w:rsidRDefault="00F86ECD" w:rsidP="0006315F">
            <w:pPr>
              <w:jc w:val="both"/>
              <w:rPr>
                <w:rFonts w:ascii="Cambria" w:hAnsi="Cambria" w:cstheme="minorHAnsi"/>
                <w:b/>
                <w:bCs/>
              </w:rPr>
            </w:pPr>
          </w:p>
          <w:p w14:paraId="56B8953D" w14:textId="4EBCC978" w:rsidR="00F86ECD" w:rsidRDefault="00F86ECD" w:rsidP="0006315F">
            <w:pPr>
              <w:jc w:val="both"/>
              <w:rPr>
                <w:rFonts w:ascii="Cambria" w:hAnsi="Cambria" w:cstheme="minorHAnsi"/>
                <w:b/>
                <w:bCs/>
              </w:rPr>
            </w:pPr>
            <w:r>
              <w:rPr>
                <w:rFonts w:ascii="Cambria" w:hAnsi="Cambria" w:cstheme="minorHAnsi"/>
                <w:b/>
                <w:bCs/>
                <w:noProof/>
                <w14:ligatures w14:val="none"/>
              </w:rPr>
              <w:lastRenderedPageBreak/>
              <w:drawing>
                <wp:anchor distT="0" distB="0" distL="114300" distR="114300" simplePos="0" relativeHeight="251658240" behindDoc="0" locked="0" layoutInCell="1" allowOverlap="1" wp14:anchorId="20C8EADC" wp14:editId="1C82774D">
                  <wp:simplePos x="0" y="0"/>
                  <wp:positionH relativeFrom="column">
                    <wp:posOffset>770890</wp:posOffset>
                  </wp:positionH>
                  <wp:positionV relativeFrom="paragraph">
                    <wp:posOffset>201295</wp:posOffset>
                  </wp:positionV>
                  <wp:extent cx="2820035" cy="291020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a:extLst>
                              <a:ext uri="{28A0092B-C50C-407E-A947-70E740481C1C}">
                                <a14:useLocalDpi xmlns:a14="http://schemas.microsoft.com/office/drawing/2010/main" val="0"/>
                              </a:ext>
                            </a:extLst>
                          </a:blip>
                          <a:stretch>
                            <a:fillRect/>
                          </a:stretch>
                        </pic:blipFill>
                        <pic:spPr>
                          <a:xfrm>
                            <a:off x="0" y="0"/>
                            <a:ext cx="2820035" cy="2910205"/>
                          </a:xfrm>
                          <a:prstGeom prst="rect">
                            <a:avLst/>
                          </a:prstGeom>
                        </pic:spPr>
                      </pic:pic>
                    </a:graphicData>
                  </a:graphic>
                  <wp14:sizeRelH relativeFrom="page">
                    <wp14:pctWidth>0</wp14:pctWidth>
                  </wp14:sizeRelH>
                  <wp14:sizeRelV relativeFrom="page">
                    <wp14:pctHeight>0</wp14:pctHeight>
                  </wp14:sizeRelV>
                </wp:anchor>
              </w:drawing>
            </w:r>
          </w:p>
          <w:p w14:paraId="3EE286B4" w14:textId="215A559E" w:rsidR="00F86ECD" w:rsidRDefault="00F86ECD" w:rsidP="0006315F">
            <w:pPr>
              <w:jc w:val="both"/>
              <w:rPr>
                <w:rFonts w:ascii="Cambria" w:hAnsi="Cambria" w:cstheme="minorHAnsi"/>
                <w:b/>
                <w:bCs/>
              </w:rPr>
            </w:pPr>
          </w:p>
          <w:p w14:paraId="313E0781" w14:textId="4AA59E75" w:rsidR="00F86ECD" w:rsidRPr="003154BA" w:rsidRDefault="00F86ECD" w:rsidP="0006315F">
            <w:pPr>
              <w:jc w:val="both"/>
              <w:rPr>
                <w:rFonts w:ascii="Cambria" w:hAnsi="Cambria" w:cstheme="minorHAnsi"/>
                <w:b/>
                <w:bCs/>
              </w:rPr>
            </w:pPr>
          </w:p>
          <w:p w14:paraId="33B2A9BE" w14:textId="6EC6A85E" w:rsidR="00F86ECD" w:rsidRPr="003154BA" w:rsidRDefault="00F86ECD" w:rsidP="0006315F">
            <w:pPr>
              <w:jc w:val="both"/>
              <w:rPr>
                <w:rFonts w:ascii="Cambria" w:hAnsi="Cambria" w:cstheme="minorHAnsi"/>
                <w:b/>
                <w:bCs/>
              </w:rPr>
            </w:pPr>
          </w:p>
          <w:p w14:paraId="6826BB9B" w14:textId="77777777" w:rsidR="00F86ECD" w:rsidRPr="003154BA" w:rsidRDefault="00F86ECD" w:rsidP="0006315F">
            <w:pPr>
              <w:jc w:val="both"/>
              <w:rPr>
                <w:rFonts w:ascii="Cambria" w:hAnsi="Cambria" w:cstheme="minorHAnsi"/>
                <w:b/>
                <w:bCs/>
              </w:rPr>
            </w:pPr>
          </w:p>
          <w:p w14:paraId="31E6ED80" w14:textId="77777777" w:rsidR="00F86ECD" w:rsidRDefault="00F86ECD" w:rsidP="0006315F">
            <w:pPr>
              <w:jc w:val="both"/>
              <w:rPr>
                <w:rFonts w:ascii="Cambria" w:hAnsi="Cambria" w:cstheme="minorHAnsi"/>
                <w:b/>
                <w:bCs/>
              </w:rPr>
            </w:pPr>
          </w:p>
          <w:p w14:paraId="30B80C02" w14:textId="77777777" w:rsidR="00F86ECD" w:rsidRDefault="00F86ECD" w:rsidP="0006315F">
            <w:pPr>
              <w:jc w:val="both"/>
              <w:rPr>
                <w:rFonts w:ascii="Cambria" w:hAnsi="Cambria" w:cstheme="minorHAnsi"/>
                <w:b/>
                <w:bCs/>
              </w:rPr>
            </w:pPr>
          </w:p>
          <w:p w14:paraId="77ABA031" w14:textId="77777777" w:rsidR="00F86ECD" w:rsidRDefault="00F86ECD" w:rsidP="0006315F">
            <w:pPr>
              <w:jc w:val="both"/>
              <w:rPr>
                <w:rFonts w:ascii="Cambria" w:hAnsi="Cambria" w:cstheme="minorHAnsi"/>
                <w:b/>
                <w:bCs/>
              </w:rPr>
            </w:pPr>
          </w:p>
          <w:p w14:paraId="020B288F" w14:textId="77777777" w:rsidR="00F86ECD" w:rsidRDefault="00F86ECD" w:rsidP="0006315F">
            <w:pPr>
              <w:jc w:val="both"/>
              <w:rPr>
                <w:rFonts w:ascii="Cambria" w:hAnsi="Cambria" w:cstheme="minorHAnsi"/>
                <w:b/>
                <w:bCs/>
              </w:rPr>
            </w:pPr>
          </w:p>
          <w:p w14:paraId="36C7AB5E" w14:textId="77777777" w:rsidR="00F86ECD" w:rsidRDefault="00F86ECD" w:rsidP="0006315F">
            <w:pPr>
              <w:jc w:val="both"/>
              <w:rPr>
                <w:rFonts w:ascii="Cambria" w:hAnsi="Cambria" w:cstheme="minorHAnsi"/>
                <w:b/>
                <w:bCs/>
              </w:rPr>
            </w:pPr>
          </w:p>
          <w:p w14:paraId="738822F9" w14:textId="77777777" w:rsidR="00F86ECD" w:rsidRDefault="00F86ECD" w:rsidP="0006315F">
            <w:pPr>
              <w:jc w:val="both"/>
              <w:rPr>
                <w:rFonts w:ascii="Cambria" w:hAnsi="Cambria" w:cstheme="minorHAnsi"/>
                <w:b/>
                <w:bCs/>
              </w:rPr>
            </w:pPr>
          </w:p>
          <w:p w14:paraId="30F8247E" w14:textId="250608B1" w:rsidR="00F86ECD" w:rsidRPr="003154BA" w:rsidRDefault="00F86ECD" w:rsidP="0006315F">
            <w:pPr>
              <w:jc w:val="both"/>
              <w:rPr>
                <w:rFonts w:ascii="Cambria" w:hAnsi="Cambria" w:cstheme="minorHAnsi"/>
                <w:b/>
                <w:bCs/>
              </w:rPr>
            </w:pPr>
          </w:p>
        </w:tc>
      </w:tr>
      <w:tr w:rsidR="00F86ECD" w:rsidRPr="003154BA" w14:paraId="78DD148C" w14:textId="77777777" w:rsidTr="0006315F">
        <w:trPr>
          <w:trHeight w:val="323"/>
          <w:jc w:val="center"/>
        </w:trPr>
        <w:tc>
          <w:tcPr>
            <w:tcW w:w="2368" w:type="dxa"/>
            <w:vMerge w:val="restart"/>
            <w:shd w:val="clear" w:color="auto" w:fill="002060"/>
          </w:tcPr>
          <w:p w14:paraId="2AA2250E" w14:textId="77777777" w:rsidR="00F86ECD" w:rsidRPr="003154BA" w:rsidRDefault="00F86ECD" w:rsidP="0006315F">
            <w:pPr>
              <w:jc w:val="center"/>
              <w:rPr>
                <w:rFonts w:ascii="Cambria" w:hAnsi="Cambria" w:cstheme="minorHAnsi"/>
                <w:b/>
                <w:bCs/>
              </w:rPr>
            </w:pPr>
            <w:r w:rsidRPr="003154BA">
              <w:rPr>
                <w:rFonts w:ascii="Cambria" w:hAnsi="Cambria" w:cstheme="minorHAnsi"/>
                <w:b/>
                <w:bCs/>
              </w:rPr>
              <w:lastRenderedPageBreak/>
              <w:t>FIRMAS DE RESPONSABILIDAD:</w:t>
            </w:r>
          </w:p>
        </w:tc>
        <w:tc>
          <w:tcPr>
            <w:tcW w:w="3694" w:type="dxa"/>
            <w:shd w:val="clear" w:color="auto" w:fill="002060"/>
          </w:tcPr>
          <w:p w14:paraId="29746593" w14:textId="77777777" w:rsidR="00F86ECD" w:rsidRPr="003154BA" w:rsidRDefault="00F86ECD" w:rsidP="0006315F">
            <w:pPr>
              <w:jc w:val="center"/>
              <w:rPr>
                <w:rFonts w:ascii="Cambria" w:hAnsi="Cambria" w:cstheme="minorHAnsi"/>
                <w:b/>
                <w:bCs/>
              </w:rPr>
            </w:pPr>
            <w:r w:rsidRPr="003154BA">
              <w:rPr>
                <w:rFonts w:ascii="Cambria" w:hAnsi="Cambria" w:cstheme="minorHAnsi"/>
                <w:b/>
                <w:bCs/>
              </w:rPr>
              <w:t>ESTUDIANTES:</w:t>
            </w:r>
          </w:p>
        </w:tc>
        <w:tc>
          <w:tcPr>
            <w:tcW w:w="3750" w:type="dxa"/>
            <w:gridSpan w:val="2"/>
            <w:shd w:val="clear" w:color="auto" w:fill="002060"/>
          </w:tcPr>
          <w:p w14:paraId="716989EC" w14:textId="77777777" w:rsidR="00F86ECD" w:rsidRPr="003154BA" w:rsidRDefault="00F86ECD" w:rsidP="0006315F">
            <w:pPr>
              <w:jc w:val="center"/>
              <w:rPr>
                <w:rFonts w:ascii="Cambria" w:hAnsi="Cambria" w:cstheme="minorHAnsi"/>
                <w:b/>
                <w:bCs/>
              </w:rPr>
            </w:pPr>
            <w:r w:rsidRPr="003154BA">
              <w:rPr>
                <w:rFonts w:ascii="Cambria" w:hAnsi="Cambria"/>
                <w:b/>
                <w:bCs/>
              </w:rPr>
              <w:t>ASESOR CAS/ PARTICIPACIÓN ESTUDIANTIL:</w:t>
            </w:r>
          </w:p>
        </w:tc>
      </w:tr>
      <w:tr w:rsidR="00F86ECD" w:rsidRPr="003154BA" w14:paraId="3FCCA176" w14:textId="77777777" w:rsidTr="0006315F">
        <w:trPr>
          <w:trHeight w:val="323"/>
          <w:jc w:val="center"/>
        </w:trPr>
        <w:tc>
          <w:tcPr>
            <w:tcW w:w="2368" w:type="dxa"/>
            <w:vMerge/>
          </w:tcPr>
          <w:p w14:paraId="546A3BC4" w14:textId="77777777" w:rsidR="00F86ECD" w:rsidRPr="003154BA" w:rsidRDefault="00F86ECD" w:rsidP="0006315F">
            <w:pPr>
              <w:jc w:val="center"/>
              <w:rPr>
                <w:rFonts w:ascii="Cambria" w:hAnsi="Cambria" w:cstheme="minorHAnsi"/>
                <w:b/>
                <w:bCs/>
              </w:rPr>
            </w:pPr>
          </w:p>
        </w:tc>
        <w:tc>
          <w:tcPr>
            <w:tcW w:w="3694" w:type="dxa"/>
          </w:tcPr>
          <w:p w14:paraId="0A83A041" w14:textId="77777777" w:rsidR="00F86ECD" w:rsidRPr="003154BA" w:rsidRDefault="00F86ECD" w:rsidP="0006315F">
            <w:pPr>
              <w:rPr>
                <w:rFonts w:ascii="Cambria" w:hAnsi="Cambria" w:cstheme="minorHAnsi"/>
                <w:b/>
                <w:bCs/>
              </w:rPr>
            </w:pPr>
          </w:p>
          <w:p w14:paraId="76A78D1D" w14:textId="7EAE3F32" w:rsidR="00F86ECD" w:rsidRPr="003154BA" w:rsidRDefault="00F86ECD" w:rsidP="0006315F">
            <w:pPr>
              <w:rPr>
                <w:rFonts w:ascii="Cambria" w:hAnsi="Cambria" w:cstheme="minorHAnsi"/>
                <w:b/>
                <w:bCs/>
              </w:rPr>
            </w:pPr>
          </w:p>
          <w:p w14:paraId="14DD97E2" w14:textId="35690318" w:rsidR="00F86ECD" w:rsidRPr="003154BA" w:rsidRDefault="00F86ECD" w:rsidP="0006315F">
            <w:pPr>
              <w:rPr>
                <w:rFonts w:ascii="Cambria" w:hAnsi="Cambria" w:cstheme="minorHAnsi"/>
                <w:b/>
                <w:bCs/>
              </w:rPr>
            </w:pPr>
          </w:p>
          <w:p w14:paraId="141886CE" w14:textId="7DBB65DC" w:rsidR="00F86ECD" w:rsidRPr="003154BA" w:rsidRDefault="00F86ECD" w:rsidP="0006315F">
            <w:pPr>
              <w:rPr>
                <w:rFonts w:ascii="Cambria" w:hAnsi="Cambria" w:cstheme="minorHAnsi"/>
                <w:b/>
                <w:bCs/>
              </w:rPr>
            </w:pPr>
            <w:r>
              <w:rPr>
                <w:rFonts w:ascii="Cambria" w:hAnsi="Cambria" w:cstheme="minorHAnsi"/>
                <w:b/>
                <w:bCs/>
                <w:noProof/>
                <w14:ligatures w14:val="none"/>
              </w:rPr>
              <mc:AlternateContent>
                <mc:Choice Requires="wpi">
                  <w:drawing>
                    <wp:anchor distT="0" distB="0" distL="114300" distR="114300" simplePos="0" relativeHeight="251665408" behindDoc="0" locked="0" layoutInCell="1" allowOverlap="1" wp14:anchorId="581612FB" wp14:editId="5EB2633D">
                      <wp:simplePos x="0" y="0"/>
                      <wp:positionH relativeFrom="column">
                        <wp:posOffset>559558</wp:posOffset>
                      </wp:positionH>
                      <wp:positionV relativeFrom="paragraph">
                        <wp:posOffset>-738980</wp:posOffset>
                      </wp:positionV>
                      <wp:extent cx="1246111" cy="1657891"/>
                      <wp:effectExtent l="266700" t="0" r="163830" b="0"/>
                      <wp:wrapNone/>
                      <wp:docPr id="21" name="Entrada de lápiz 21"/>
                      <wp:cNvGraphicFramePr/>
                      <a:graphic xmlns:a="http://schemas.openxmlformats.org/drawingml/2006/main">
                        <a:graphicData uri="http://schemas.microsoft.com/office/word/2010/wordprocessingInk">
                          <w14:contentPart bwMode="auto" r:id="rId5">
                            <w14:nvContentPartPr>
                              <w14:cNvContentPartPr/>
                            </w14:nvContentPartPr>
                            <w14:xfrm rot="1997107">
                              <a:off x="0" y="0"/>
                              <a:ext cx="1246111" cy="1657891"/>
                            </w14:xfrm>
                          </w14:contentPart>
                        </a:graphicData>
                      </a:graphic>
                      <wp14:sizeRelH relativeFrom="margin">
                        <wp14:pctWidth>0</wp14:pctWidth>
                      </wp14:sizeRelH>
                      <wp14:sizeRelV relativeFrom="margin">
                        <wp14:pctHeight>0</wp14:pctHeight>
                      </wp14:sizeRelV>
                    </wp:anchor>
                  </w:drawing>
                </mc:Choice>
                <mc:Fallback>
                  <w:pict>
                    <v:shapetype w14:anchorId="3BB597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1" o:spid="_x0000_s1026" type="#_x0000_t75" style="position:absolute;margin-left:42.85pt;margin-top:-59.4pt;width:100.55pt;height:133pt;rotation:218137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">
                      <v:imagedata r:id="rId6" o:title=""/>
                    </v:shape>
                  </w:pict>
                </mc:Fallback>
              </mc:AlternateContent>
            </w:r>
          </w:p>
          <w:p w14:paraId="0BF84E2D" w14:textId="77777777" w:rsidR="00F86ECD" w:rsidRPr="003154BA" w:rsidRDefault="00F86ECD" w:rsidP="0006315F">
            <w:pPr>
              <w:rPr>
                <w:rFonts w:ascii="Cambria" w:hAnsi="Cambria" w:cstheme="minorHAnsi"/>
                <w:b/>
                <w:bCs/>
              </w:rPr>
            </w:pPr>
          </w:p>
        </w:tc>
        <w:tc>
          <w:tcPr>
            <w:tcW w:w="3750" w:type="dxa"/>
            <w:gridSpan w:val="2"/>
          </w:tcPr>
          <w:p w14:paraId="4FDBD6CF" w14:textId="77777777" w:rsidR="00F86ECD" w:rsidRPr="003154BA" w:rsidRDefault="00F86ECD" w:rsidP="0006315F">
            <w:pPr>
              <w:rPr>
                <w:rFonts w:ascii="Cambria" w:hAnsi="Cambria" w:cstheme="minorHAnsi"/>
                <w:b/>
                <w:bCs/>
              </w:rPr>
            </w:pPr>
          </w:p>
        </w:tc>
      </w:tr>
      <w:tr w:rsidR="00F86ECD" w:rsidRPr="003154BA" w14:paraId="19B098C3" w14:textId="77777777" w:rsidTr="0006315F">
        <w:trPr>
          <w:trHeight w:val="323"/>
          <w:jc w:val="center"/>
        </w:trPr>
        <w:tc>
          <w:tcPr>
            <w:tcW w:w="2368" w:type="dxa"/>
            <w:shd w:val="clear" w:color="auto" w:fill="002060"/>
          </w:tcPr>
          <w:p w14:paraId="285AF2AD" w14:textId="77777777" w:rsidR="00F86ECD" w:rsidRPr="003154BA" w:rsidRDefault="00F86ECD" w:rsidP="0006315F">
            <w:pPr>
              <w:jc w:val="center"/>
              <w:rPr>
                <w:rFonts w:ascii="Cambria" w:hAnsi="Cambria" w:cstheme="minorHAnsi"/>
                <w:b/>
                <w:bCs/>
              </w:rPr>
            </w:pPr>
            <w:r w:rsidRPr="003154BA">
              <w:rPr>
                <w:rFonts w:ascii="Cambria" w:hAnsi="Cambria" w:cstheme="minorHAnsi"/>
                <w:b/>
                <w:bCs/>
              </w:rPr>
              <w:t>FECHA DE ENTREGA:</w:t>
            </w:r>
          </w:p>
        </w:tc>
        <w:tc>
          <w:tcPr>
            <w:tcW w:w="7444" w:type="dxa"/>
            <w:gridSpan w:val="3"/>
          </w:tcPr>
          <w:p w14:paraId="441CA346" w14:textId="04C04483" w:rsidR="00F86ECD" w:rsidRPr="00F86ECD" w:rsidRDefault="00F86ECD" w:rsidP="00F86ECD">
            <w:pPr>
              <w:jc w:val="center"/>
              <w:rPr>
                <w:rFonts w:ascii="Cambria" w:hAnsi="Cambria" w:cstheme="minorHAnsi"/>
              </w:rPr>
            </w:pPr>
            <w:r w:rsidRPr="00F86ECD">
              <w:rPr>
                <w:rFonts w:ascii="Cambria" w:hAnsi="Cambria" w:cstheme="minorHAnsi"/>
              </w:rPr>
              <w:t xml:space="preserve">20 de </w:t>
            </w:r>
            <w:proofErr w:type="spellStart"/>
            <w:r w:rsidRPr="00F86ECD">
              <w:rPr>
                <w:rFonts w:ascii="Cambria" w:hAnsi="Cambria" w:cstheme="minorHAnsi"/>
              </w:rPr>
              <w:t>febrero</w:t>
            </w:r>
            <w:proofErr w:type="spellEnd"/>
            <w:r w:rsidRPr="00F86ECD">
              <w:rPr>
                <w:rFonts w:ascii="Cambria" w:hAnsi="Cambria" w:cstheme="minorHAnsi"/>
              </w:rPr>
              <w:t xml:space="preserve"> del 2024</w:t>
            </w:r>
          </w:p>
        </w:tc>
      </w:tr>
    </w:tbl>
    <w:p w14:paraId="26E12CA2" w14:textId="77777777" w:rsidR="00F86ECD" w:rsidRDefault="00F86ECD" w:rsidP="00F86ECD"/>
    <w:p w14:paraId="277A1ABF" w14:textId="77777777" w:rsidR="00F86ECD" w:rsidRPr="007D5A0E" w:rsidRDefault="00F86ECD" w:rsidP="00F86ECD"/>
    <w:p w14:paraId="0A6075C6" w14:textId="77777777" w:rsidR="003E3270" w:rsidRDefault="003E3270"/>
    <w:sectPr w:rsidR="003E3270" w:rsidSect="007D5A0E">
      <w:headerReference w:type="default" r:id="rId7"/>
      <w:footerReference w:type="default" r:id="rId8"/>
      <w:pgSz w:w="11906" w:h="16838"/>
      <w:pgMar w:top="2250" w:right="1701"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3A6E5BCC" w14:paraId="31E92184" w14:textId="77777777" w:rsidTr="3A6E5BCC">
      <w:trPr>
        <w:trHeight w:val="300"/>
      </w:trPr>
      <w:tc>
        <w:tcPr>
          <w:tcW w:w="2830" w:type="dxa"/>
        </w:tcPr>
        <w:p w14:paraId="1E1CEDCA" w14:textId="77777777" w:rsidR="3A6E5BCC" w:rsidRDefault="00000000" w:rsidP="3A6E5BCC">
          <w:pPr>
            <w:pStyle w:val="Encabezado"/>
            <w:ind w:left="-115"/>
          </w:pPr>
        </w:p>
      </w:tc>
      <w:tc>
        <w:tcPr>
          <w:tcW w:w="2830" w:type="dxa"/>
        </w:tcPr>
        <w:p w14:paraId="56DB129B" w14:textId="77777777" w:rsidR="3A6E5BCC" w:rsidRDefault="00000000" w:rsidP="3A6E5BCC">
          <w:pPr>
            <w:pStyle w:val="Encabezado"/>
            <w:jc w:val="center"/>
          </w:pPr>
        </w:p>
      </w:tc>
      <w:tc>
        <w:tcPr>
          <w:tcW w:w="2830" w:type="dxa"/>
        </w:tcPr>
        <w:p w14:paraId="2D65B54D" w14:textId="77777777" w:rsidR="3A6E5BCC" w:rsidRDefault="00000000" w:rsidP="3A6E5BCC">
          <w:pPr>
            <w:pStyle w:val="Encabezado"/>
            <w:ind w:right="-115"/>
            <w:jc w:val="right"/>
          </w:pPr>
        </w:p>
      </w:tc>
    </w:tr>
  </w:tbl>
  <w:p w14:paraId="57B796EC" w14:textId="77777777" w:rsidR="3A6E5BCC" w:rsidRDefault="00000000" w:rsidP="3A6E5BCC">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C757" w14:textId="77777777" w:rsidR="005C6B5B" w:rsidRDefault="00000000" w:rsidP="00B82565">
    <w:pPr>
      <w:pStyle w:val="Encabezado"/>
      <w:tabs>
        <w:tab w:val="clear" w:pos="4252"/>
        <w:tab w:val="clear" w:pos="8504"/>
        <w:tab w:val="left" w:pos="3374"/>
      </w:tabs>
    </w:pPr>
    <w:r>
      <w:rPr>
        <w:noProof/>
      </w:rPr>
      <w:drawing>
        <wp:anchor distT="0" distB="0" distL="114300" distR="114300" simplePos="0" relativeHeight="251659264" behindDoc="1" locked="0" layoutInCell="1" allowOverlap="1" wp14:anchorId="7ACFAABD" wp14:editId="0BD60847">
          <wp:simplePos x="0" y="0"/>
          <wp:positionH relativeFrom="page">
            <wp:align>left</wp:align>
          </wp:positionH>
          <wp:positionV relativeFrom="paragraph">
            <wp:posOffset>-440055</wp:posOffset>
          </wp:positionV>
          <wp:extent cx="7537603" cy="10658475"/>
          <wp:effectExtent l="0" t="0" r="6350" b="0"/>
          <wp:wrapNone/>
          <wp:docPr id="308265915" name="Imagen 30826591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37603" cy="1065847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ECD"/>
    <w:rsid w:val="003E3270"/>
    <w:rsid w:val="006C5CE0"/>
    <w:rsid w:val="00856693"/>
    <w:rsid w:val="00D30E8D"/>
    <w:rsid w:val="00F86EC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1556B"/>
  <w15:chartTrackingRefBased/>
  <w15:docId w15:val="{53695CC8-9F26-9C4B-8B25-3D5CCD9B5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ECD"/>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6ECD"/>
    <w:pPr>
      <w:tabs>
        <w:tab w:val="center" w:pos="4252"/>
        <w:tab w:val="right" w:pos="8504"/>
      </w:tabs>
      <w:spacing w:after="0" w:line="240" w:lineRule="auto"/>
    </w:pPr>
    <w:rPr>
      <w:lang w:val="en-US"/>
    </w:rPr>
  </w:style>
  <w:style w:type="character" w:customStyle="1" w:styleId="EncabezadoCar">
    <w:name w:val="Encabezado Car"/>
    <w:basedOn w:val="Fuentedeprrafopredeter"/>
    <w:link w:val="Encabezado"/>
    <w:uiPriority w:val="99"/>
    <w:rsid w:val="00F86ECD"/>
    <w:rPr>
      <w:sz w:val="22"/>
      <w:szCs w:val="22"/>
      <w:lang w:val="en-US"/>
    </w:rPr>
  </w:style>
  <w:style w:type="paragraph" w:styleId="Piedepgina">
    <w:name w:val="footer"/>
    <w:basedOn w:val="Normal"/>
    <w:link w:val="PiedepginaCar"/>
    <w:uiPriority w:val="99"/>
    <w:unhideWhenUsed/>
    <w:rsid w:val="00F86ECD"/>
    <w:pPr>
      <w:tabs>
        <w:tab w:val="center" w:pos="4252"/>
        <w:tab w:val="right" w:pos="8504"/>
      </w:tabs>
      <w:spacing w:after="0" w:line="240" w:lineRule="auto"/>
    </w:pPr>
    <w:rPr>
      <w:lang w:val="en-US"/>
    </w:rPr>
  </w:style>
  <w:style w:type="character" w:customStyle="1" w:styleId="PiedepginaCar">
    <w:name w:val="Pie de página Car"/>
    <w:basedOn w:val="Fuentedeprrafopredeter"/>
    <w:link w:val="Piedepgina"/>
    <w:uiPriority w:val="99"/>
    <w:rsid w:val="00F86ECD"/>
    <w:rPr>
      <w:sz w:val="22"/>
      <w:szCs w:val="22"/>
      <w:lang w:val="en-US"/>
    </w:rPr>
  </w:style>
  <w:style w:type="table" w:styleId="Tablaconcuadrcula">
    <w:name w:val="Table Grid"/>
    <w:basedOn w:val="Tablanormal"/>
    <w:uiPriority w:val="39"/>
    <w:rsid w:val="00F86ECD"/>
    <w:rPr>
      <w:kern w:val="2"/>
      <w:sz w:val="22"/>
      <w:szCs w:val="2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customXml" Target="ink/ink1.xm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7T04:06:47.596"/>
    </inkml:context>
    <inkml:brush xml:id="br0">
      <inkml:brushProperty name="width" value="0.08571" units="cm"/>
      <inkml:brushProperty name="height" value="0.08571" units="cm"/>
    </inkml:brush>
  </inkml:definitions>
  <inkml:trace contextRef="#ctx0" brushRef="#br0">453 3755 8027,'35'-57'0,"0"1"0,-3-4 0,-4-2 0,-2-2 0,-3-3 0,-1-2 0,0-1 0,0-4 0,-1-2-180,-1-2 0,0-1 0,-1 0 0,1 0 180,-2 1 0,1-3 0,-5 19 0,-1-2 0,1-1-117,-1-2 1,0-1 0,-2 1 0,-1 2 0,-1 0 0,0-1 116,-2-6 0,0-1 0,-2 3 0,0-20 0,-1 0 0,-2 26 0,1-2 0,-2 2 0,-1-25 0,-2 5 75,-2 24 1,-1 1 0,-2-6 0,-3 2-76,-2 12 0,-2 2 0,-16-30 0,-7 8 0,-3 29 0,-7 4 0,-1 59 0,11 50 0,20-13 0,4 8 0,4 23 0,4 7 0,1-23 0,1 1 0,2 2 0,0 1 0,2 1 0,1 1-68,1 9 1,2 1-1,0-2 1,1-15-1,0-2 1,2 2 67,3 14 0,1 2 0,0 1 0,1 1 0,1-1 0,1 2-67,-3-20 0,1 2 1,0-2-1,-1 0 1,3 13-1,0-1 1,0-3 66,0-9 0,0-2 0,0-1 0,-2-4 0,1 0 0,-1-1 0,0 0 0,1 0 0,-1-1 0,0 0 0,-1 0 0,0-3-14,1 9 1,0-3-1,-1-3 1,-1-2 13,7 28 0,-3-9 0,0 3 0,-5-20 0,-3-20 175,-3-52 0,-1-33 0,0-49 0</inkml:trace>
  <inkml:trace contextRef="#ctx0" brushRef="#br0" timeOffset="971">526 4127 8027,'28'-54'0,"-1"-1"0,0-4 0,2-10 0,6-17 0,-15 36 0,-1-3 0,1-2 0,-1-1 0,-2 2 0,0 0 0,0 1 0,-1 2 0,-1 1 0,1 1 0,-2 3 0,0 2 0,10-31 0,-4 11 0,-3 12 0,-6 14 0,-2 11 0,-2 12 0,2 11 0,0 13 0,0 6 0,-3 11 0,1 0 0,-1-2 0,-1-4 0,-1-7 0,1-7 0,1-11 0,-2-9 0,2-16 0,-2-14 0,2 5 0,1-1 0,0 7 0,-1 0 0,4 6 0,4 9 0,8 9 0,7 18 0,0 7 0,2 15 0,-3-3 0,1 3 0,-1-6 0,3-2 0,-6-12 0,2-7 0,-6-29 0,-3-22 0,-1-20 0,-2-21 0,-7 40 0,-1-1 0,2-3 0,0-2 0,-1-8 0,-1-2 0,0-7 0,1-3 0,-1-9 0,0-1 0,-2 9 0,0 2 0,-2 9 0,0 2 0,0-5 0,0 0 0,-2-2 0,0 1 0,1 2 0,-1 0 0,-1-6 0,0 2 0,-2 8 0,0 4 0,-1 7 0,-1 2 0,-1-2 0,-2 1 0,-11-32 0,2 14 0,0 10 0,0 12 0,1 4 0,1 16 0,5 21 0,3 56 0,5-6 0,2 7 0,2 20 0,3 7 0,-1-11 0,1 2 0,0 1 0,0-7 0,1 0 0,0 2-67,2 9 1,2 2-1,0 1 1,0 5-1,0 2 1,1 0-1,1 2 1,0 0-1,0-1 67,-2-6 0,1-2 0,1 0 0,0 1 0,1 1 0,0-3 0,-2-11 0,1-1 0,-1-1 0,1 1 0,0 1 0,0-2 0,4 26 0,-1-3 0,-3-14 0,0-7 0,2 20 0,-6-40 0,0 0 0,1 1 0,0-3 0,4 17 0,-1-8 0,-1-29 0,-2-3 0</inkml:trace>
  <inkml:trace contextRef="#ctx0" brushRef="#br0" timeOffset="1713">1489 3144 8027,'-2'-16'0,"7"-10"0,8-17 0,11-6 0,4-13 0,3-10 0,2-10 0,-1-3 0,-2 4 0,-3 4 0,-1 8 0,-1 6 0,-1 9 0,0 12 0,1 15 0,-3 32 0,-2 33 0,-6 22 0,-5 11 0,-1-11 0,-2 0 0,1-7 0,-1-3 0,4-23 0,1-47 0,9-38 0,-9 14 0,0-5 0,4-4 0,2-1 0,-2 2 0,1-2 0,4-10 0,2-1 0,-2-1 0,-1-1 0,3-2 0,-2 1 0,-4 11 0,-1 1 0,2-6 0,-2-3 0,-1-8 0,-1-4 0,-3 16 0,-1-3 0,-1 1 0,1-21 0,-2 2-107,-5 5 1,-2 1-1,0 0 1,-3-1 106,-1-12 0,-3 3 0,0 15 0,-3 3 0,-5-4 0,-3 2 0,1 13 0,-2 3 0,0 6 0,-2 1 0,0 2 0,-1 3 0,-18-16 0,-3 11 0,-4 16 0,10 29 0,-5 40 0,19 44 0,14-15 0,3 8 0,3-14 0,1 2 0,1 2 0,1 2 0,0 1 0,2 3 0,3 16 0,2 4 0,1-2-178,2-5 0,1-1 0,1 1 0,3 3 0,0 2 0,3-1 178,0-2 0,2 0 0,1-1 0,0-4 0,0 0 0,0-2 0,-1-5 0,1-1 0,-1-3 0,-2-8 0,-1-1 0,0-1 0,2 1 0,0-1 0,-1 0 28,9 26 1,-1-3-1,-3-9 1,-1-1-29,-2-1 0,-2-4 0,-5-18 0,-1-1 0,-1 0 0,0-1 0,7 32 0,-3-9 0,-5-24 0,-8-33 0,-19-12 0,-5-2 0</inkml:trace>
  <inkml:trace contextRef="#ctx0" brushRef="#br0" timeOffset="2305">784 3781 8027,'-11'-81'0,"4"-8"0,6 38 0,0-2 0,1-4 0,0-1 0,0-1 0,0 1 0,0 1 0,0 1 0,0-1 0,-1 0 0,0-4 0,-3-3 0,-2-6 0,-3-1 0,-5-4 0,-5 0 0,-5 1 0,-5 1 0,-2 7 0,-4 4 0,-2 8 0,-2 4 0,3 8 0,-1 3 0,2 6 0,0 3 0,-39-23 0,3 14 0,3 19 0,12 19 0,7 25 0,20 44 0,17-14 0,4 5 0,3 8 0,5 4 0,5 7 0,3 3 0,3 3 0,1 1 0,2 5 0,2 2-416,-4-28 1,1 2 0,-1-3 415,4 15 0,0-1 0,4 5 0,1-3 0,-1-17 0,1-1 0,1 0 0,2-3 0,3-6 0,4-5 0,0-9 0,4-5 0,4-7 0,4-6 0,2-9 0,3-5 0,1-3 0,0-6 0,-3-9 0,0-6 0,8-7 0,-2-5 0,-11 0 0,-4-4 0,2-7 0,-4-2 0,-10 3 0,-2 0 0,21-38 0,-13 2 0,-13 28 0,-2 1 0,-2-1 0,0-19 0</inkml:trace>
  <inkml:trace contextRef="#ctx0" brushRef="#br0" timeOffset="2948">95 4606 8027,'44'-48'0,"9"-5"0,-20 17 0,3-2 0,5-9 0,4-4 0,0 1 0,4-4 0,2-3 0,-6 8 0,2-2 0,1-2 0,0 0 0,5-4 0,0-2 0,1 0 0,1-1-28,6-7 1,1-1 0,1-1 0,0 0 0,-11 12 0,1-1 0,-1 0 0,1 0 0,1 0 0,2-1 0,1 0 0,0 0-1,0 0 1,1-1 0,1-1 0,0 0 0,1 0 0,0-1 0,-1 2 0,0 0 0,-1 1 0,1 0 0,-1 0 0,-1 2 0,10-10-1,-2 1 1,0 2 0,-3 2 0,-5 6 0,-3 2 0,0 2 0,-1 0 0,9-9 0,-1 3 0,-2 0 0,-5 6 0,-2 0 0,-2 2 27,14-14 0,-5 1 0,-10 8 0,-4 2 0,-10 7 0,-3 0 0,0 2 0,-5 1 0,-5-11 0,-53 49 0,-13 27 0,-9 14 0,-18 16 0,-5 8 0,16-11 0,-1 4 0,-1 1 0,-2 2 0,0 2 0,1 0 0,5-2 0,2 0 0,0-2 0,6-7 0,1-2 0,2-4 0,-8 2 0,3-4 0,6-6 0,0-1 82,4-4 1,-2-3 0,0-6 0,0-4-83,-36-4 0,37-69 0,50-5 0,15-10 0,-3 13 0,5-4 0,2 1 0,5-3 0,4 0 0,0 1 0,-1 3 0,-1 1 0,-1 4 0,7-6 0,-2 5 0,-3 5 0,-1 1 0,-2 6 0,-1-1 0,4-5 0,-4 3 0,3-8 85,-2-8 0,-72 99-85,2 10 0,-6 10 0,4-7 0,-3 4 0,-2 1 0,-6 8 0,-2 2 0,1-2 0,6-7 0,2-2 0,-1 1-415,-3 6 1,0 1-1,1-3 415,-10 11 0,3-3 0,3-1 0,2-3 0,6-7 0,1-3 63,8-8 1,2-1-64,-1 1 0,2-1 0,2-1 0,0 1 0,-7 7 0,0 1 0</inkml:trace>
  <inkml:trace contextRef="#ctx0" brushRef="#br0" timeOffset="3247">3092 2291 8027,'-17'60'0,"0"0"0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317</Words>
  <Characters>1746</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onella guayasamin</dc:creator>
  <cp:keywords/>
  <dc:description/>
  <cp:lastModifiedBy>onella guayasamin</cp:lastModifiedBy>
  <cp:revision>1</cp:revision>
  <dcterms:created xsi:type="dcterms:W3CDTF">2025-03-17T03:57:00Z</dcterms:created>
  <dcterms:modified xsi:type="dcterms:W3CDTF">2025-03-17T04:08:00Z</dcterms:modified>
</cp:coreProperties>
</file>